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6D" w:rsidRPr="0041006D" w:rsidRDefault="0041006D" w:rsidP="0041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06D">
        <w:rPr>
          <w:rFonts w:ascii="Times New Roman" w:hAnsi="Times New Roman" w:cs="Times New Roman"/>
          <w:b/>
          <w:sz w:val="24"/>
          <w:szCs w:val="24"/>
        </w:rPr>
        <w:t xml:space="preserve">Annual Number of Available Hospital Beds </w:t>
      </w:r>
      <w:r w:rsidRPr="0041006D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41006D">
        <w:rPr>
          <w:rFonts w:ascii="Times New Roman" w:hAnsi="Times New Roman" w:cs="Times New Roman"/>
          <w:b/>
          <w:sz w:val="24"/>
          <w:szCs w:val="24"/>
        </w:rPr>
        <w:t xml:space="preserve"> by Health Care Institution and District, 2014 - 2017</w:t>
      </w:r>
    </w:p>
    <w:p w:rsidR="0041006D" w:rsidRPr="0041006D" w:rsidRDefault="0041006D" w:rsidP="0041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41006D" w:rsidRPr="0041006D" w:rsidRDefault="0041006D" w:rsidP="0041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0" w:type="dxa"/>
        <w:tblInd w:w="108" w:type="dxa"/>
        <w:tblLayout w:type="fixed"/>
        <w:tblLook w:val="0000"/>
      </w:tblPr>
      <w:tblGrid>
        <w:gridCol w:w="1576"/>
        <w:gridCol w:w="3644"/>
        <w:gridCol w:w="900"/>
        <w:gridCol w:w="900"/>
        <w:gridCol w:w="900"/>
        <w:gridCol w:w="900"/>
      </w:tblGrid>
      <w:tr w:rsidR="0041006D" w:rsidRPr="0041006D" w:rsidTr="00096D76">
        <w:trPr>
          <w:trHeight w:val="288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District/</w:t>
            </w:r>
          </w:p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Gezondheidsinstelling/</w:t>
            </w:r>
          </w:p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 Care Institution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Jaar / Year</w:t>
            </w:r>
          </w:p>
        </w:tc>
      </w:tr>
      <w:tr w:rsidR="0041006D" w:rsidRPr="0041006D" w:rsidTr="00096D76">
        <w:trPr>
          <w:trHeight w:val="288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</w:tr>
      <w:tr w:rsidR="0041006D" w:rsidRPr="0041006D" w:rsidTr="00096D76">
        <w:trPr>
          <w:trHeight w:val="19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Paramaribo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Academisch Ziekenhuis Paramaribo  /  Academisch Ziekenhuis Paramaribo  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's Lands Hospitaal /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's Lands Hospital                         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Diakonessen Ziekenhuis / 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Diakonessen Ziekenhuis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St. Vincentius Ziekenhuis/ 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St. Vincentius Ziekenhuis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Psychiatrisch Centrum Suriname en Kinderpaviljoen /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Mental Hospital and Children's Pavilion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Nickerie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Mungra Medisch Centrum</w:t>
            </w: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 / 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Mungra Medical Center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Coronie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Hospitaal Coronie /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Coronie Hospital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Commewijne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Gezondheidscentrum Ellen /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Health Centre Ellen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Marowijne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 xml:space="preserve">Gezondheidscentrum Albina / 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  <w:t>Health Centre Albina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Hospitaal Stoelmanseiland / Stoelmanseiland Hospital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Brokopondo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Hospitaal Djoemoe /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Djoemoe Hospital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Gezondheidscentrum Brownsweg/</w:t>
            </w:r>
          </w:p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Cs/>
                <w:sz w:val="24"/>
                <w:szCs w:val="24"/>
              </w:rPr>
              <w:t>Health Centre Brownsweg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left w:val="nil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006D" w:rsidRPr="0041006D" w:rsidTr="00096D76">
        <w:trPr>
          <w:trHeight w:val="31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Totaal /</w:t>
            </w:r>
          </w:p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1,685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1,685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6D" w:rsidRPr="0041006D" w:rsidRDefault="0041006D" w:rsidP="00410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1, 746</w:t>
            </w:r>
          </w:p>
        </w:tc>
      </w:tr>
    </w:tbl>
    <w:p w:rsidR="0041006D" w:rsidRPr="0041006D" w:rsidRDefault="0041006D" w:rsidP="004100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006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41006D">
        <w:rPr>
          <w:rFonts w:ascii="Times New Roman" w:hAnsi="Times New Roman" w:cs="Times New Roman"/>
          <w:sz w:val="24"/>
          <w:szCs w:val="24"/>
        </w:rPr>
        <w:t xml:space="preserve"> </w:t>
      </w:r>
      <w:r w:rsidRPr="0041006D">
        <w:rPr>
          <w:rFonts w:ascii="Times New Roman" w:hAnsi="Times New Roman" w:cs="Times New Roman"/>
          <w:i/>
          <w:sz w:val="24"/>
          <w:szCs w:val="24"/>
        </w:rPr>
        <w:t>Exclusief Militair hospitaal en Moengo hospitaal / Exclusive of Military and Moengo Hospital</w:t>
      </w:r>
    </w:p>
    <w:p w:rsidR="0041006D" w:rsidRPr="0041006D" w:rsidRDefault="0041006D" w:rsidP="004100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06D" w:rsidRPr="0041006D" w:rsidRDefault="0041006D" w:rsidP="0041006D">
      <w:pPr>
        <w:spacing w:after="0" w:line="240" w:lineRule="auto"/>
        <w:ind w:left="720" w:hanging="72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41006D">
        <w:rPr>
          <w:rFonts w:ascii="Times New Roman" w:hAnsi="Times New Roman" w:cs="Times New Roman"/>
          <w:b/>
          <w:i/>
          <w:sz w:val="24"/>
          <w:szCs w:val="24"/>
          <w:lang w:val="nl-NL"/>
        </w:rPr>
        <w:t>Bron</w:t>
      </w:r>
      <w:r w:rsidRPr="0041006D">
        <w:rPr>
          <w:rFonts w:ascii="Times New Roman" w:hAnsi="Times New Roman" w:cs="Times New Roman"/>
          <w:b/>
          <w:i/>
          <w:sz w:val="24"/>
          <w:szCs w:val="24"/>
          <w:lang w:val="nl-NL"/>
        </w:rPr>
        <w:tab/>
        <w:t>:Ministerie van Volksgezondheid, afdeling Inspektie der Verplegende en Verzorgende Beroepen</w:t>
      </w:r>
    </w:p>
    <w:p w:rsidR="0041006D" w:rsidRDefault="0041006D" w:rsidP="004100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006D">
        <w:rPr>
          <w:rFonts w:ascii="Times New Roman" w:hAnsi="Times New Roman" w:cs="Times New Roman"/>
          <w:b/>
          <w:i/>
          <w:sz w:val="24"/>
          <w:szCs w:val="24"/>
        </w:rPr>
        <w:t>Source  :Ministry of Public Health, Division of Inspection of Nursing and Caring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41006D" w:rsidRPr="0041006D" w:rsidRDefault="0041006D" w:rsidP="004100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41006D">
        <w:rPr>
          <w:rFonts w:ascii="Times New Roman" w:hAnsi="Times New Roman" w:cs="Times New Roman"/>
          <w:b/>
          <w:i/>
          <w:sz w:val="24"/>
          <w:szCs w:val="24"/>
        </w:rPr>
        <w:t>Occupations</w:t>
      </w:r>
    </w:p>
    <w:sectPr w:rsidR="0041006D" w:rsidRPr="0041006D" w:rsidSect="0041006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006D"/>
    <w:rsid w:val="0041006D"/>
    <w:rsid w:val="00444A49"/>
    <w:rsid w:val="0091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0C53-200C-4BD7-9ECC-E158F5AD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3</cp:revision>
  <dcterms:created xsi:type="dcterms:W3CDTF">2019-07-02T12:57:00Z</dcterms:created>
  <dcterms:modified xsi:type="dcterms:W3CDTF">2019-07-12T12:33:00Z</dcterms:modified>
</cp:coreProperties>
</file>